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695" w:rsidRPr="00AC171B" w:rsidRDefault="00AC171B" w:rsidP="00AC171B">
      <w:pPr>
        <w:spacing w:after="0"/>
        <w:jc w:val="center"/>
        <w:rPr>
          <w:b/>
          <w:bCs/>
          <w:sz w:val="28"/>
          <w:szCs w:val="28"/>
        </w:rPr>
      </w:pPr>
      <w:r w:rsidRPr="00AC171B">
        <w:rPr>
          <w:b/>
          <w:bCs/>
          <w:sz w:val="28"/>
          <w:szCs w:val="28"/>
        </w:rPr>
        <w:t>LAISSER UN "ESPACE" POUR ACCUEILLIR… LA CONNAISSANCE !!!</w:t>
      </w:r>
    </w:p>
    <w:p w:rsidR="00512C5C" w:rsidRPr="00AC171B" w:rsidRDefault="00AC6157" w:rsidP="00AC171B">
      <w:pPr>
        <w:spacing w:after="0"/>
        <w:jc w:val="center"/>
        <w:rPr>
          <w:i/>
          <w:iCs/>
          <w:sz w:val="20"/>
          <w:szCs w:val="20"/>
        </w:rPr>
      </w:pPr>
      <w:r w:rsidRPr="00AC171B">
        <w:rPr>
          <w:i/>
          <w:iCs/>
          <w:sz w:val="20"/>
          <w:szCs w:val="20"/>
        </w:rPr>
        <w:t>4 octobre 2019</w:t>
      </w:r>
    </w:p>
    <w:p w:rsidR="00AC6157" w:rsidRDefault="00AC6157" w:rsidP="00AC6157">
      <w:pPr>
        <w:jc w:val="both"/>
        <w:rPr>
          <w:sz w:val="24"/>
          <w:szCs w:val="24"/>
        </w:rPr>
      </w:pPr>
    </w:p>
    <w:p w:rsidR="00AC171B" w:rsidRDefault="00AC171B" w:rsidP="00AC6157">
      <w:pPr>
        <w:jc w:val="both"/>
        <w:rPr>
          <w:sz w:val="24"/>
          <w:szCs w:val="24"/>
        </w:rPr>
      </w:pPr>
    </w:p>
    <w:p w:rsidR="00AC6157" w:rsidRDefault="00AC6157" w:rsidP="00AC6157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donc nous questionner :</w:t>
      </w:r>
    </w:p>
    <w:p w:rsidR="00AC6157" w:rsidRDefault="00C67366" w:rsidP="00C673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 où "PASSE" cette connaissance ?</w:t>
      </w:r>
    </w:p>
    <w:p w:rsidR="00C67366" w:rsidRDefault="00C67366" w:rsidP="00C673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Où faut-il laisser un "ESPACE" LIBRE ?</w:t>
      </w:r>
    </w:p>
    <w:p w:rsidR="00C67366" w:rsidRDefault="00C67366" w:rsidP="00C673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un "ESPACE LIBRE" de </w:t>
      </w:r>
      <w:r w:rsidR="00AC171B">
        <w:rPr>
          <w:sz w:val="24"/>
          <w:szCs w:val="24"/>
        </w:rPr>
        <w:t>quoi ?</w:t>
      </w:r>
    </w:p>
    <w:p w:rsidR="00C67366" w:rsidRDefault="00C67366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>Dernier questionnement :</w:t>
      </w:r>
    </w:p>
    <w:p w:rsidR="00C67366" w:rsidRDefault="00C67366" w:rsidP="00C673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QUAND, le devoir de laisser un "</w:t>
      </w:r>
      <w:r w:rsidR="00AC171B">
        <w:rPr>
          <w:sz w:val="24"/>
          <w:szCs w:val="24"/>
        </w:rPr>
        <w:t>ESPACE</w:t>
      </w:r>
      <w:r>
        <w:rPr>
          <w:sz w:val="24"/>
          <w:szCs w:val="24"/>
        </w:rPr>
        <w:t xml:space="preserve"> LIBRE" est-il </w:t>
      </w:r>
      <w:r w:rsidR="00AC171B">
        <w:rPr>
          <w:sz w:val="24"/>
          <w:szCs w:val="24"/>
        </w:rPr>
        <w:t>impératif</w:t>
      </w:r>
      <w:r>
        <w:rPr>
          <w:sz w:val="24"/>
          <w:szCs w:val="24"/>
        </w:rPr>
        <w:t xml:space="preserve"> ?</w:t>
      </w:r>
    </w:p>
    <w:p w:rsidR="00C67366" w:rsidRDefault="00C67366" w:rsidP="00C67366">
      <w:pPr>
        <w:jc w:val="both"/>
        <w:rPr>
          <w:sz w:val="24"/>
          <w:szCs w:val="24"/>
        </w:rPr>
      </w:pPr>
    </w:p>
    <w:p w:rsidR="00C67366" w:rsidRDefault="00C67366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C171B">
        <w:rPr>
          <w:sz w:val="24"/>
          <w:szCs w:val="24"/>
        </w:rPr>
        <w:t>connaissance</w:t>
      </w:r>
      <w:r>
        <w:rPr>
          <w:sz w:val="24"/>
          <w:szCs w:val="24"/>
        </w:rPr>
        <w:t>, qui est GLOBALE, passe par le cœur !!!</w:t>
      </w:r>
    </w:p>
    <w:p w:rsidR="00C67366" w:rsidRDefault="00C67366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AC171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s'EXPRIME par la parole chez chacun d'entre nous. Nos "MOTS", notre "VOCABULAIRE", lui </w:t>
      </w:r>
      <w:r w:rsidR="00AC171B">
        <w:rPr>
          <w:sz w:val="24"/>
          <w:szCs w:val="24"/>
        </w:rPr>
        <w:t>suffise</w:t>
      </w:r>
      <w:r>
        <w:rPr>
          <w:sz w:val="24"/>
          <w:szCs w:val="24"/>
        </w:rPr>
        <w:t>… !! Du plus "petit" au plus "grand", du plus "simple" au plus "</w:t>
      </w:r>
      <w:r w:rsidR="00AC171B">
        <w:rPr>
          <w:sz w:val="24"/>
          <w:szCs w:val="24"/>
        </w:rPr>
        <w:t>érudit</w:t>
      </w:r>
      <w:r>
        <w:rPr>
          <w:sz w:val="24"/>
          <w:szCs w:val="24"/>
        </w:rPr>
        <w:t>", la connaissance s'exprime… simplement !</w:t>
      </w:r>
    </w:p>
    <w:p w:rsidR="00C67366" w:rsidRDefault="00C67366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la </w:t>
      </w:r>
      <w:r w:rsidR="00AC171B">
        <w:rPr>
          <w:sz w:val="24"/>
          <w:szCs w:val="24"/>
        </w:rPr>
        <w:t>connaissance,</w:t>
      </w:r>
      <w:r>
        <w:rPr>
          <w:sz w:val="24"/>
          <w:szCs w:val="24"/>
        </w:rPr>
        <w:t xml:space="preserve"> nous parv</w:t>
      </w:r>
      <w:r w:rsidR="00AC171B">
        <w:rPr>
          <w:sz w:val="24"/>
          <w:szCs w:val="24"/>
        </w:rPr>
        <w:t>en</w:t>
      </w:r>
      <w:r w:rsidR="00EE5AB1">
        <w:rPr>
          <w:sz w:val="24"/>
          <w:szCs w:val="24"/>
        </w:rPr>
        <w:t>a</w:t>
      </w:r>
      <w:r>
        <w:rPr>
          <w:sz w:val="24"/>
          <w:szCs w:val="24"/>
        </w:rPr>
        <w:t>nt par le cœur</w:t>
      </w:r>
      <w:r w:rsidR="00EE5AB1">
        <w:rPr>
          <w:sz w:val="24"/>
          <w:szCs w:val="24"/>
        </w:rPr>
        <w:t>,</w:t>
      </w:r>
      <w:r>
        <w:rPr>
          <w:sz w:val="24"/>
          <w:szCs w:val="24"/>
        </w:rPr>
        <w:t xml:space="preserve"> s''exprime par notre "</w:t>
      </w:r>
      <w:r w:rsidR="00AC171B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/mémoire", </w:t>
      </w:r>
      <w:r w:rsidR="00EE5AB1">
        <w:rPr>
          <w:sz w:val="24"/>
          <w:szCs w:val="24"/>
        </w:rPr>
        <w:t>celui-ci</w:t>
      </w:r>
      <w:r>
        <w:rPr>
          <w:sz w:val="24"/>
          <w:szCs w:val="24"/>
        </w:rPr>
        <w:t xml:space="preserve"> de</w:t>
      </w:r>
      <w:r w:rsidR="00EE5AB1">
        <w:rPr>
          <w:sz w:val="24"/>
          <w:szCs w:val="24"/>
        </w:rPr>
        <w:t>venant</w:t>
      </w:r>
      <w:r w:rsidR="00F777C1">
        <w:rPr>
          <w:sz w:val="24"/>
          <w:szCs w:val="24"/>
        </w:rPr>
        <w:t xml:space="preserve"> : "au service du cœur" !!!</w:t>
      </w:r>
    </w:p>
    <w:p w:rsidR="00F624D1" w:rsidRDefault="00F624D1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"lieu" de cet "ESPACE LIBRE" se situe dans l'intellect/mémoire </w:t>
      </w:r>
      <w:r w:rsidR="00BB6A41">
        <w:rPr>
          <w:sz w:val="24"/>
          <w:szCs w:val="24"/>
        </w:rPr>
        <w:t>quand celui</w:t>
      </w:r>
      <w:r>
        <w:rPr>
          <w:sz w:val="24"/>
          <w:szCs w:val="24"/>
        </w:rPr>
        <w:t xml:space="preserve">-ci est au </w:t>
      </w:r>
      <w:r w:rsidR="00284F0A">
        <w:rPr>
          <w:sz w:val="24"/>
          <w:szCs w:val="24"/>
        </w:rPr>
        <w:t xml:space="preserve">                 </w:t>
      </w:r>
      <w:bookmarkStart w:id="0" w:name="_GoBack"/>
      <w:bookmarkEnd w:id="0"/>
      <w:r>
        <w:rPr>
          <w:sz w:val="24"/>
          <w:szCs w:val="24"/>
        </w:rPr>
        <w:t>REPOS !!</w:t>
      </w:r>
    </w:p>
    <w:p w:rsidR="00F624D1" w:rsidRDefault="00BB6A41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"Mettre" l'intellect/mémoire au repos consiste à ne point, d'une façon volontaire, </w:t>
      </w:r>
      <w:r w:rsidR="003B1220">
        <w:rPr>
          <w:sz w:val="24"/>
          <w:szCs w:val="24"/>
        </w:rPr>
        <w:t>l</w:t>
      </w:r>
      <w:r>
        <w:rPr>
          <w:sz w:val="24"/>
          <w:szCs w:val="24"/>
        </w:rPr>
        <w:t xml:space="preserve">e solliciter. </w:t>
      </w:r>
    </w:p>
    <w:p w:rsidR="00BB6A41" w:rsidRPr="00C67366" w:rsidRDefault="00BB6A41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ne "jugeant pas", en ne "condamnant pas", le "souvenir" </w:t>
      </w:r>
      <w:r w:rsidR="00AC171B">
        <w:rPr>
          <w:sz w:val="24"/>
          <w:szCs w:val="24"/>
        </w:rPr>
        <w:t>ap</w:t>
      </w:r>
      <w:r w:rsidR="00C40F97">
        <w:rPr>
          <w:sz w:val="24"/>
          <w:szCs w:val="24"/>
        </w:rPr>
        <w:t>par</w:t>
      </w:r>
      <w:r w:rsidR="00AC171B">
        <w:rPr>
          <w:sz w:val="24"/>
          <w:szCs w:val="24"/>
        </w:rPr>
        <w:t>u</w:t>
      </w:r>
      <w:r>
        <w:rPr>
          <w:sz w:val="24"/>
          <w:szCs w:val="24"/>
        </w:rPr>
        <w:t xml:space="preserve"> s'efface aussitôt !! La fin de l'apparition de souvenir</w:t>
      </w:r>
      <w:r w:rsidR="00C40F97">
        <w:rPr>
          <w:sz w:val="24"/>
          <w:szCs w:val="24"/>
        </w:rPr>
        <w:t>s</w:t>
      </w:r>
      <w:r>
        <w:rPr>
          <w:sz w:val="24"/>
          <w:szCs w:val="24"/>
        </w:rPr>
        <w:t xml:space="preserve"> laisse notre "</w:t>
      </w:r>
      <w:r w:rsidR="00AC171B">
        <w:rPr>
          <w:sz w:val="24"/>
          <w:szCs w:val="24"/>
        </w:rPr>
        <w:t>intellect</w:t>
      </w:r>
      <w:r>
        <w:rPr>
          <w:sz w:val="24"/>
          <w:szCs w:val="24"/>
        </w:rPr>
        <w:t>/mémoire" au… repos !!</w:t>
      </w:r>
    </w:p>
    <w:p w:rsidR="00C67366" w:rsidRDefault="003F7B2F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>Pour certain, "l'espace" entre ROCH HACHANA et KIPPOUR est… suffisant !</w:t>
      </w:r>
    </w:p>
    <w:p w:rsidR="003F7B2F" w:rsidRDefault="003F7B2F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d'autres, "l'espace" entre KIPPOUR et… ROCH HACHANA est </w:t>
      </w:r>
      <w:r w:rsidR="00AC171B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!!</w:t>
      </w:r>
    </w:p>
    <w:p w:rsidR="003F7B2F" w:rsidRDefault="003F7B2F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>Un seul "objectif"… l'acquisition de la connaissance !</w:t>
      </w:r>
    </w:p>
    <w:p w:rsidR="003F7B2F" w:rsidRDefault="003F7B2F" w:rsidP="00C6736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: quelle connaissance ?</w:t>
      </w:r>
    </w:p>
    <w:p w:rsidR="003F7B2F" w:rsidRDefault="003F7B2F" w:rsidP="003F7B2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 de l'existence, et ce, d'une façon GLOBALE ; car c'est par la connaissance globale de cette existence que nous pouvons nous </w:t>
      </w:r>
      <w:r w:rsidR="00AC171B">
        <w:rPr>
          <w:sz w:val="24"/>
          <w:szCs w:val="24"/>
        </w:rPr>
        <w:t>LIBÉRER</w:t>
      </w:r>
      <w:r>
        <w:rPr>
          <w:sz w:val="24"/>
          <w:szCs w:val="24"/>
        </w:rPr>
        <w:t xml:space="preserve"> de celle-ci.</w:t>
      </w:r>
    </w:p>
    <w:p w:rsidR="003F7B2F" w:rsidRDefault="003F7B2F" w:rsidP="003F7B2F">
      <w:pPr>
        <w:jc w:val="both"/>
        <w:rPr>
          <w:sz w:val="24"/>
          <w:szCs w:val="24"/>
        </w:rPr>
      </w:pPr>
      <w:r>
        <w:rPr>
          <w:sz w:val="24"/>
          <w:szCs w:val="24"/>
        </w:rPr>
        <w:t>SE "</w:t>
      </w:r>
      <w:r w:rsidR="00AC171B">
        <w:rPr>
          <w:sz w:val="24"/>
          <w:szCs w:val="24"/>
        </w:rPr>
        <w:t>LIBÉRER</w:t>
      </w:r>
      <w:r>
        <w:rPr>
          <w:sz w:val="24"/>
          <w:szCs w:val="24"/>
        </w:rPr>
        <w:t xml:space="preserve">" de l'attraction de l'existence nous permet </w:t>
      </w:r>
      <w:r w:rsidR="000655D3">
        <w:rPr>
          <w:sz w:val="24"/>
          <w:szCs w:val="24"/>
        </w:rPr>
        <w:t xml:space="preserve">l'acquisition de la connaissance de… </w:t>
      </w:r>
      <w:r w:rsidR="00AC171B">
        <w:rPr>
          <w:sz w:val="24"/>
          <w:szCs w:val="24"/>
        </w:rPr>
        <w:t>LA VIE</w:t>
      </w:r>
      <w:r w:rsidR="000655D3">
        <w:rPr>
          <w:sz w:val="24"/>
          <w:szCs w:val="24"/>
        </w:rPr>
        <w:t xml:space="preserve"> !!!</w:t>
      </w:r>
    </w:p>
    <w:p w:rsidR="000655D3" w:rsidRDefault="000655D3" w:rsidP="003F7B2F">
      <w:pPr>
        <w:jc w:val="both"/>
        <w:rPr>
          <w:sz w:val="24"/>
          <w:szCs w:val="24"/>
        </w:rPr>
      </w:pPr>
    </w:p>
    <w:p w:rsidR="0012771C" w:rsidRDefault="0012771C" w:rsidP="003F7B2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2771C" w:rsidRDefault="0012771C" w:rsidP="003F7B2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 pour le maximum d'entre nous </w:t>
      </w:r>
      <w:r w:rsidR="00F1426F">
        <w:rPr>
          <w:sz w:val="24"/>
          <w:szCs w:val="24"/>
        </w:rPr>
        <w:t xml:space="preserve">l'espace </w:t>
      </w:r>
      <w:r w:rsidR="00AC171B">
        <w:rPr>
          <w:sz w:val="24"/>
          <w:szCs w:val="24"/>
        </w:rPr>
        <w:t>entre ROCH HACHANA et KIPPOUR nous permette l'acquisition de la connaissance de… LA VIE et, pour les autres : que l'espace entre KIPPOUR et ROCH HACHANA permette l'acquisition de l'existence…</w:t>
      </w:r>
    </w:p>
    <w:p w:rsidR="00AC171B" w:rsidRDefault="00AC171B" w:rsidP="003F7B2F">
      <w:pPr>
        <w:jc w:val="both"/>
        <w:rPr>
          <w:sz w:val="24"/>
          <w:szCs w:val="24"/>
        </w:rPr>
      </w:pPr>
      <w:r>
        <w:rPr>
          <w:sz w:val="24"/>
          <w:szCs w:val="24"/>
        </w:rPr>
        <w:t>Ceci afin que l'espace entre ROCH HACHANA et KIPPOUR prochain leurs soit celui de l'acquisition de… LA VIE !!</w:t>
      </w:r>
    </w:p>
    <w:p w:rsidR="00AC171B" w:rsidRDefault="00AC171B" w:rsidP="003F7B2F">
      <w:pPr>
        <w:jc w:val="both"/>
        <w:rPr>
          <w:sz w:val="24"/>
          <w:szCs w:val="24"/>
        </w:rPr>
      </w:pPr>
    </w:p>
    <w:p w:rsidR="00AC171B" w:rsidRPr="003F7B2F" w:rsidRDefault="00AC171B" w:rsidP="003F7B2F">
      <w:pPr>
        <w:jc w:val="both"/>
        <w:rPr>
          <w:sz w:val="24"/>
          <w:szCs w:val="24"/>
        </w:rPr>
      </w:pPr>
      <w:r>
        <w:rPr>
          <w:sz w:val="24"/>
          <w:szCs w:val="24"/>
        </w:rPr>
        <w:t>Que "</w:t>
      </w:r>
      <w:r w:rsidRPr="008C0F5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vous soit cette AIDE, comme un "ÂNE" l'est… à celui qui va vers l'inconnu !!</w:t>
      </w:r>
    </w:p>
    <w:p w:rsidR="00C67366" w:rsidRPr="00C67366" w:rsidRDefault="00C67366" w:rsidP="00C67366">
      <w:pPr>
        <w:jc w:val="both"/>
        <w:rPr>
          <w:sz w:val="24"/>
          <w:szCs w:val="24"/>
        </w:rPr>
      </w:pPr>
    </w:p>
    <w:sectPr w:rsidR="00C67366" w:rsidRPr="00C6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564"/>
    <w:multiLevelType w:val="hybridMultilevel"/>
    <w:tmpl w:val="70003DD8"/>
    <w:lvl w:ilvl="0" w:tplc="AB3CAC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C"/>
    <w:rsid w:val="000655D3"/>
    <w:rsid w:val="0012771C"/>
    <w:rsid w:val="002454C8"/>
    <w:rsid w:val="00284F0A"/>
    <w:rsid w:val="003B1220"/>
    <w:rsid w:val="003F7B2F"/>
    <w:rsid w:val="00512C5C"/>
    <w:rsid w:val="008C0F5B"/>
    <w:rsid w:val="00AC171B"/>
    <w:rsid w:val="00AC6157"/>
    <w:rsid w:val="00BB6A41"/>
    <w:rsid w:val="00C40F97"/>
    <w:rsid w:val="00C67366"/>
    <w:rsid w:val="00C74695"/>
    <w:rsid w:val="00EE5AB1"/>
    <w:rsid w:val="00F1426F"/>
    <w:rsid w:val="00F624D1"/>
    <w:rsid w:val="00F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8639"/>
  <w15:chartTrackingRefBased/>
  <w15:docId w15:val="{413D9CCA-A1C3-46A3-AAE9-C0AF7D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15</cp:revision>
  <dcterms:created xsi:type="dcterms:W3CDTF">2019-10-04T11:44:00Z</dcterms:created>
  <dcterms:modified xsi:type="dcterms:W3CDTF">2019-10-04T12:22:00Z</dcterms:modified>
</cp:coreProperties>
</file>